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6025" w14:textId="6CC9DD6D" w:rsidR="002A7BCE" w:rsidRPr="00D32F7D" w:rsidRDefault="002A7BCE" w:rsidP="002A7BCE">
      <w:pPr>
        <w:pStyle w:val="NormalWeb"/>
        <w:rPr>
          <w:caps/>
          <w:sz w:val="20"/>
          <w:szCs w:val="20"/>
          <w:lang w:val="en-US"/>
        </w:rPr>
      </w:pPr>
      <w:proofErr w:type="spellStart"/>
      <w:r w:rsidRPr="00D32F7D">
        <w:rPr>
          <w:sz w:val="20"/>
          <w:szCs w:val="20"/>
          <w:lang w:val="en-US"/>
        </w:rPr>
        <w:t>Tópico</w:t>
      </w:r>
      <w:proofErr w:type="spellEnd"/>
      <w:r w:rsidRPr="00D32F7D">
        <w:rPr>
          <w:sz w:val="20"/>
          <w:szCs w:val="20"/>
          <w:lang w:val="en-US"/>
        </w:rPr>
        <w:t xml:space="preserve"> (</w:t>
      </w:r>
      <w:r w:rsidR="00D32F7D" w:rsidRPr="00D32F7D">
        <w:rPr>
          <w:sz w:val="20"/>
          <w:szCs w:val="20"/>
          <w:lang w:val="en-US"/>
        </w:rPr>
        <w:t>Times New Roman</w:t>
      </w:r>
      <w:r w:rsidRPr="00D32F7D">
        <w:rPr>
          <w:sz w:val="20"/>
          <w:szCs w:val="20"/>
          <w:lang w:val="en-US"/>
        </w:rPr>
        <w:t>, 10p)</w:t>
      </w:r>
    </w:p>
    <w:p w14:paraId="14445899" w14:textId="4D0F9CAF" w:rsidR="00A50172" w:rsidRPr="00D32F7D" w:rsidRDefault="002A7BCE" w:rsidP="00A50172">
      <w:pPr>
        <w:pStyle w:val="NormalWeb"/>
        <w:jc w:val="center"/>
        <w:rPr>
          <w:b/>
          <w:caps/>
        </w:rPr>
      </w:pPr>
      <w:r w:rsidRPr="00D32F7D">
        <w:rPr>
          <w:b/>
        </w:rPr>
        <w:t xml:space="preserve">Título del trabajo </w:t>
      </w:r>
      <w:r w:rsidR="006F3E22" w:rsidRPr="00D32F7D">
        <w:rPr>
          <w:b/>
          <w:caps/>
        </w:rPr>
        <w:t>(</w:t>
      </w:r>
      <w:r w:rsidR="00D32F7D" w:rsidRPr="00D32F7D">
        <w:rPr>
          <w:b/>
        </w:rPr>
        <w:t>Times New Roman</w:t>
      </w:r>
      <w:r w:rsidR="006F3E22" w:rsidRPr="00D32F7D">
        <w:rPr>
          <w:b/>
        </w:rPr>
        <w:t xml:space="preserve"> </w:t>
      </w:r>
      <w:r w:rsidR="006F3E22" w:rsidRPr="00D32F7D">
        <w:rPr>
          <w:b/>
          <w:caps/>
        </w:rPr>
        <w:t>12</w:t>
      </w:r>
      <w:r w:rsidR="006F3E22" w:rsidRPr="00D32F7D">
        <w:rPr>
          <w:b/>
        </w:rPr>
        <w:t>p</w:t>
      </w:r>
      <w:r w:rsidRPr="00D32F7D">
        <w:rPr>
          <w:b/>
        </w:rPr>
        <w:t>, Bold</w:t>
      </w:r>
      <w:r w:rsidR="006F3E22" w:rsidRPr="00D32F7D">
        <w:rPr>
          <w:b/>
          <w:caps/>
        </w:rPr>
        <w:t>)</w:t>
      </w:r>
    </w:p>
    <w:p w14:paraId="1D07AB31" w14:textId="4C02064E" w:rsidR="00A50172" w:rsidRPr="00D32F7D" w:rsidRDefault="002A7BCE" w:rsidP="00A50172">
      <w:pPr>
        <w:pStyle w:val="NormalWeb"/>
        <w:jc w:val="center"/>
      </w:pPr>
      <w:r w:rsidRPr="00D32F7D">
        <w:rPr>
          <w:u w:val="single"/>
        </w:rPr>
        <w:t xml:space="preserve">Apellido, </w:t>
      </w:r>
      <w:r w:rsidR="00A61D64" w:rsidRPr="00D32F7D">
        <w:rPr>
          <w:u w:val="single"/>
        </w:rPr>
        <w:t>A.B</w:t>
      </w:r>
      <w:r w:rsidRPr="00D32F7D">
        <w:rPr>
          <w:u w:val="single"/>
        </w:rPr>
        <w:t>.</w:t>
      </w:r>
      <w:r w:rsidRPr="00D32F7D">
        <w:rPr>
          <w:vertAlign w:val="superscript"/>
        </w:rPr>
        <w:t>1</w:t>
      </w:r>
      <w:r w:rsidR="00C81D88" w:rsidRPr="00D32F7D">
        <w:t xml:space="preserve">, </w:t>
      </w:r>
      <w:r w:rsidRPr="00D32F7D">
        <w:t xml:space="preserve">Apellido, </w:t>
      </w:r>
      <w:r w:rsidR="00A61D64" w:rsidRPr="00D32F7D">
        <w:t>C.D.</w:t>
      </w:r>
      <w:r w:rsidR="00A61D64" w:rsidRPr="00D32F7D">
        <w:rPr>
          <w:vertAlign w:val="superscript"/>
        </w:rPr>
        <w:t>2</w:t>
      </w:r>
      <w:r w:rsidR="00EC3840">
        <w:t>, Apellido, E.F.</w:t>
      </w:r>
      <w:r w:rsidR="00EC3840">
        <w:rPr>
          <w:vertAlign w:val="superscript"/>
        </w:rPr>
        <w:t>3</w:t>
      </w:r>
      <w:r w:rsidR="00EC3840">
        <w:t>, Apellido, G.H.</w:t>
      </w:r>
      <w:r w:rsidR="00EC3840">
        <w:rPr>
          <w:vertAlign w:val="superscript"/>
        </w:rPr>
        <w:t>1</w:t>
      </w:r>
      <w:r w:rsidR="00A61D64" w:rsidRPr="00D32F7D">
        <w:t xml:space="preserve"> (</w:t>
      </w:r>
      <w:r w:rsidR="00D32F7D" w:rsidRPr="00D32F7D">
        <w:t>Times New Roman</w:t>
      </w:r>
      <w:r w:rsidR="00A61D64" w:rsidRPr="00D32F7D">
        <w:t>, 12p)</w:t>
      </w:r>
    </w:p>
    <w:p w14:paraId="6E6E84A6" w14:textId="54492D54" w:rsidR="00A61D64" w:rsidRPr="00D32F7D" w:rsidRDefault="00A61D64" w:rsidP="00A61D64">
      <w:pPr>
        <w:pStyle w:val="NormalWeb"/>
        <w:spacing w:before="0" w:beforeAutospacing="0" w:after="0" w:afterAutospacing="0"/>
        <w:jc w:val="center"/>
      </w:pPr>
      <w:r w:rsidRPr="00D32F7D">
        <w:rPr>
          <w:vertAlign w:val="superscript"/>
        </w:rPr>
        <w:t>1</w:t>
      </w:r>
      <w:r w:rsidRPr="00D32F7D">
        <w:t>Afiliación (</w:t>
      </w:r>
      <w:r w:rsidR="00E958D7">
        <w:t>Times New Roman</w:t>
      </w:r>
      <w:r w:rsidRPr="00D32F7D">
        <w:t>, 12p)</w:t>
      </w:r>
    </w:p>
    <w:p w14:paraId="04B8C36B" w14:textId="77777777" w:rsidR="00EC3840" w:rsidRDefault="00A61D64" w:rsidP="00A61D64">
      <w:pPr>
        <w:pStyle w:val="NormalWeb"/>
        <w:spacing w:before="0" w:beforeAutospacing="0" w:after="0" w:afterAutospacing="0"/>
        <w:jc w:val="center"/>
      </w:pPr>
      <w:r w:rsidRPr="00D32F7D">
        <w:rPr>
          <w:vertAlign w:val="superscript"/>
        </w:rPr>
        <w:t>2</w:t>
      </w:r>
      <w:r w:rsidRPr="00D32F7D">
        <w:t>Afiliación</w:t>
      </w:r>
    </w:p>
    <w:p w14:paraId="29E1F62C" w14:textId="610B2BCF" w:rsidR="00A61D64" w:rsidRPr="00D32F7D" w:rsidRDefault="00EC3840" w:rsidP="00A61D64">
      <w:pPr>
        <w:pStyle w:val="NormalWeb"/>
        <w:spacing w:before="0" w:beforeAutospacing="0" w:after="0" w:afterAutospacing="0"/>
        <w:jc w:val="center"/>
      </w:pPr>
      <w:r w:rsidRPr="00EC3840">
        <w:rPr>
          <w:vertAlign w:val="superscript"/>
        </w:rPr>
        <w:t>3</w:t>
      </w:r>
      <w:r>
        <w:t>Afiliación</w:t>
      </w:r>
      <w:r w:rsidR="00A61D64" w:rsidRPr="00D32F7D">
        <w:t xml:space="preserve"> </w:t>
      </w:r>
    </w:p>
    <w:p w14:paraId="1343F7B1" w14:textId="77777777" w:rsidR="002A7BCE" w:rsidRPr="006F3E22" w:rsidRDefault="002A7BCE" w:rsidP="002A7BC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7D0C45C" w14:textId="52232086" w:rsidR="005C1EC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  <w:r w:rsidRPr="00D32F7D">
        <w:rPr>
          <w:rFonts w:ascii="Times New Roman" w:hAnsi="Times New Roman" w:cs="Times New Roman"/>
          <w:lang w:val="es-MX"/>
        </w:rPr>
        <w:t xml:space="preserve">Texto </w:t>
      </w:r>
      <w:r w:rsidR="00D32F7D" w:rsidRPr="00D32F7D">
        <w:rPr>
          <w:rFonts w:ascii="Times New Roman" w:hAnsi="Times New Roman" w:cs="Times New Roman"/>
          <w:lang w:val="es-MX"/>
        </w:rPr>
        <w:t>Times New Roman</w:t>
      </w:r>
      <w:r w:rsidRPr="00D32F7D">
        <w:rPr>
          <w:rFonts w:ascii="Times New Roman" w:hAnsi="Times New Roman" w:cs="Times New Roman"/>
          <w:lang w:val="es-MX"/>
        </w:rPr>
        <w:t xml:space="preserve"> 12, espacio </w:t>
      </w:r>
      <w:r w:rsidR="00197455" w:rsidRPr="00D32F7D">
        <w:rPr>
          <w:rFonts w:ascii="Times New Roman" w:hAnsi="Times New Roman" w:cs="Times New Roman"/>
          <w:lang w:val="es-MX"/>
        </w:rPr>
        <w:t>sencillo</w:t>
      </w:r>
      <w:r w:rsidR="00A61D64" w:rsidRPr="00D32F7D">
        <w:rPr>
          <w:rFonts w:ascii="Times New Roman" w:hAnsi="Times New Roman" w:cs="Times New Roman"/>
          <w:lang w:val="es-MX"/>
        </w:rPr>
        <w:t xml:space="preserve"> – no exceder </w:t>
      </w:r>
      <w:r w:rsidR="000C7358" w:rsidRPr="00D32F7D">
        <w:rPr>
          <w:rFonts w:ascii="Times New Roman" w:hAnsi="Times New Roman" w:cs="Times New Roman"/>
          <w:lang w:val="es-MX"/>
        </w:rPr>
        <w:t>2,0</w:t>
      </w:r>
      <w:r w:rsidR="00A61D64" w:rsidRPr="00D32F7D">
        <w:rPr>
          <w:rFonts w:ascii="Times New Roman" w:hAnsi="Times New Roman" w:cs="Times New Roman"/>
          <w:lang w:val="es-MX"/>
        </w:rPr>
        <w:t>00 caracteres</w:t>
      </w:r>
      <w:r w:rsidRPr="00D32F7D">
        <w:rPr>
          <w:rFonts w:ascii="Times New Roman" w:hAnsi="Times New Roman" w:cs="Times New Roman"/>
          <w:lang w:val="es-MX"/>
        </w:rPr>
        <w:t>, incluyendo espacios.</w:t>
      </w:r>
    </w:p>
    <w:p w14:paraId="7D8BAC31" w14:textId="77777777" w:rsidR="00EC3840" w:rsidRDefault="00EC3840" w:rsidP="00D32F7D">
      <w:pPr>
        <w:jc w:val="both"/>
        <w:rPr>
          <w:rFonts w:ascii="Times New Roman" w:hAnsi="Times New Roman" w:cs="Times New Roman"/>
          <w:u w:val="single"/>
          <w:lang w:val="es-MX"/>
        </w:rPr>
      </w:pPr>
    </w:p>
    <w:p w14:paraId="50C5F159" w14:textId="353A1A35" w:rsidR="006F3E22" w:rsidRPr="00D32F7D" w:rsidRDefault="00197455" w:rsidP="00D32F7D">
      <w:pPr>
        <w:jc w:val="both"/>
        <w:rPr>
          <w:rFonts w:ascii="Times New Roman" w:hAnsi="Times New Roman" w:cs="Times New Roman"/>
          <w:lang w:val="es-MX"/>
        </w:rPr>
      </w:pPr>
      <w:r w:rsidRPr="00EC3840">
        <w:rPr>
          <w:rFonts w:ascii="Times New Roman" w:hAnsi="Times New Roman" w:cs="Times New Roman"/>
          <w:u w:val="single"/>
          <w:lang w:val="es-MX"/>
        </w:rPr>
        <w:t xml:space="preserve">Autor que presenta </w:t>
      </w:r>
      <w:r w:rsidR="002A7BCE" w:rsidRPr="00EC3840">
        <w:rPr>
          <w:rFonts w:ascii="Times New Roman" w:hAnsi="Times New Roman" w:cs="Times New Roman"/>
          <w:u w:val="single"/>
          <w:lang w:val="es-MX"/>
        </w:rPr>
        <w:t>subrayad</w:t>
      </w:r>
      <w:r w:rsidR="00EC3840">
        <w:rPr>
          <w:rFonts w:ascii="Times New Roman" w:hAnsi="Times New Roman" w:cs="Times New Roman"/>
          <w:u w:val="single"/>
          <w:lang w:val="es-MX"/>
        </w:rPr>
        <w:t xml:space="preserve">o; </w:t>
      </w:r>
      <w:r w:rsidR="00EC3840">
        <w:rPr>
          <w:rFonts w:ascii="Times New Roman" w:hAnsi="Times New Roman" w:cs="Times New Roman"/>
          <w:lang w:val="es-MX"/>
        </w:rPr>
        <w:t xml:space="preserve">en la parte inferior del resumen indicar el autor de correspondencia. </w:t>
      </w:r>
    </w:p>
    <w:p w14:paraId="7259BE6C" w14:textId="77777777" w:rsidR="00EC3840" w:rsidRDefault="00EC3840" w:rsidP="00D32F7D">
      <w:pPr>
        <w:jc w:val="both"/>
        <w:rPr>
          <w:rFonts w:ascii="Times New Roman" w:hAnsi="Times New Roman" w:cs="Times New Roman"/>
          <w:lang w:val="es-MX"/>
        </w:rPr>
      </w:pPr>
    </w:p>
    <w:p w14:paraId="3425119F" w14:textId="3B3FE830" w:rsidR="006F3E2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  <w:r w:rsidRPr="00D32F7D">
        <w:rPr>
          <w:rFonts w:ascii="Times New Roman" w:hAnsi="Times New Roman" w:cs="Times New Roman"/>
          <w:lang w:val="es-MX"/>
        </w:rPr>
        <w:t>Márgenes izquierdo y derecho 2 cm, márgenes superior e inferior 2.5 cm.</w:t>
      </w:r>
    </w:p>
    <w:p w14:paraId="77EB215A" w14:textId="77777777" w:rsidR="00EC3840" w:rsidRDefault="00EC3840" w:rsidP="00D32F7D">
      <w:pPr>
        <w:jc w:val="both"/>
        <w:rPr>
          <w:rFonts w:ascii="Times New Roman" w:hAnsi="Times New Roman" w:cs="Times New Roman"/>
          <w:lang w:val="es-MX"/>
        </w:rPr>
      </w:pPr>
    </w:p>
    <w:p w14:paraId="4FD9B4A6" w14:textId="77777777" w:rsidR="006F3E2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  <w:r w:rsidRPr="00D32F7D">
        <w:rPr>
          <w:rFonts w:ascii="Times New Roman" w:hAnsi="Times New Roman" w:cs="Times New Roman"/>
          <w:lang w:val="es-MX"/>
        </w:rPr>
        <w:t>No usar acrónimos sin acompañar de especificaciones. Los subtítulos no son necesarios, escribir el resumen considerando Antecedentes, Objetivos, Resultados, Discusión y Conclusiones.</w:t>
      </w:r>
    </w:p>
    <w:p w14:paraId="47D0D326" w14:textId="77777777" w:rsidR="006F3E2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</w:p>
    <w:p w14:paraId="2F0CA0EC" w14:textId="77777777" w:rsidR="006F3E2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</w:p>
    <w:p w14:paraId="7AF47863" w14:textId="7DF328C1" w:rsidR="006F3E22" w:rsidRPr="00D32F7D" w:rsidRDefault="006F3E22" w:rsidP="00D32F7D">
      <w:pPr>
        <w:jc w:val="both"/>
        <w:rPr>
          <w:rFonts w:ascii="Times New Roman" w:hAnsi="Times New Roman" w:cs="Times New Roman"/>
          <w:lang w:val="es-MX"/>
        </w:rPr>
      </w:pPr>
      <w:r w:rsidRPr="00D32F7D">
        <w:rPr>
          <w:rFonts w:ascii="Times New Roman" w:hAnsi="Times New Roman" w:cs="Times New Roman"/>
          <w:i/>
          <w:lang w:val="es-MX"/>
        </w:rPr>
        <w:t xml:space="preserve">Palabras clave: </w:t>
      </w:r>
      <w:r w:rsidR="00E958D7">
        <w:rPr>
          <w:rFonts w:ascii="Times New Roman" w:hAnsi="Times New Roman" w:cs="Times New Roman"/>
          <w:lang w:val="es-MX"/>
        </w:rPr>
        <w:t>I</w:t>
      </w:r>
      <w:r w:rsidR="00A61D64" w:rsidRPr="00D32F7D">
        <w:rPr>
          <w:rFonts w:ascii="Times New Roman" w:hAnsi="Times New Roman" w:cs="Times New Roman"/>
          <w:lang w:val="es-MX"/>
        </w:rPr>
        <w:t>ncluir</w:t>
      </w:r>
      <w:r w:rsidRPr="00D32F7D">
        <w:rPr>
          <w:rFonts w:ascii="Times New Roman" w:hAnsi="Times New Roman" w:cs="Times New Roman"/>
          <w:lang w:val="es-MX"/>
        </w:rPr>
        <w:t xml:space="preserve"> 3</w:t>
      </w:r>
      <w:r w:rsidR="00A61D64" w:rsidRPr="00D32F7D">
        <w:rPr>
          <w:rFonts w:ascii="Times New Roman" w:hAnsi="Times New Roman" w:cs="Times New Roman"/>
          <w:lang w:val="es-MX"/>
        </w:rPr>
        <w:t>-5</w:t>
      </w:r>
      <w:r w:rsidRPr="00D32F7D">
        <w:rPr>
          <w:rFonts w:ascii="Times New Roman" w:hAnsi="Times New Roman" w:cs="Times New Roman"/>
          <w:lang w:val="es-MX"/>
        </w:rPr>
        <w:t xml:space="preserve"> palabras clave, s</w:t>
      </w:r>
      <w:r w:rsidR="00A61D64" w:rsidRPr="00D32F7D">
        <w:rPr>
          <w:rFonts w:ascii="Times New Roman" w:hAnsi="Times New Roman" w:cs="Times New Roman"/>
          <w:lang w:val="es-MX"/>
        </w:rPr>
        <w:t>eparadas por punto y coma (</w:t>
      </w:r>
      <w:r w:rsidR="00E958D7">
        <w:rPr>
          <w:rFonts w:ascii="Times New Roman" w:hAnsi="Times New Roman" w:cs="Times New Roman"/>
          <w:lang w:val="es-MX"/>
        </w:rPr>
        <w:t>Times New Roman</w:t>
      </w:r>
      <w:r w:rsidR="00A61D64" w:rsidRPr="00D32F7D">
        <w:rPr>
          <w:rFonts w:ascii="Times New Roman" w:hAnsi="Times New Roman" w:cs="Times New Roman"/>
          <w:lang w:val="es-MX"/>
        </w:rPr>
        <w:t xml:space="preserve"> 12p)</w:t>
      </w:r>
    </w:p>
    <w:p w14:paraId="5C9C6B62" w14:textId="77777777" w:rsidR="00197455" w:rsidRPr="00D32F7D" w:rsidRDefault="00197455" w:rsidP="00D32F7D">
      <w:pPr>
        <w:pStyle w:val="NormalWeb"/>
        <w:spacing w:before="0" w:beforeAutospacing="0" w:after="0" w:afterAutospacing="0"/>
        <w:rPr>
          <w:i/>
        </w:rPr>
      </w:pPr>
    </w:p>
    <w:p w14:paraId="77D07E3E" w14:textId="049C7EA4" w:rsidR="00197455" w:rsidRPr="00D32F7D" w:rsidRDefault="00197455" w:rsidP="00D32F7D">
      <w:pPr>
        <w:pStyle w:val="NormalWeb"/>
        <w:spacing w:before="0" w:beforeAutospacing="0" w:after="0" w:afterAutospacing="0"/>
      </w:pPr>
      <w:r w:rsidRPr="00D32F7D">
        <w:t>El resumen será enviado</w:t>
      </w:r>
      <w:r w:rsidR="00EC3840">
        <w:t xml:space="preserve"> en formto Word</w:t>
      </w:r>
      <w:r w:rsidRPr="00D32F7D">
        <w:t xml:space="preserve"> al email: </w:t>
      </w:r>
      <w:hyperlink r:id="rId4" w:history="1">
        <w:r w:rsidR="00BD7DDD" w:rsidRPr="0011680A">
          <w:rPr>
            <w:rStyle w:val="Hipervnculo"/>
          </w:rPr>
          <w:t>cdt@uiepa.edu.mx</w:t>
        </w:r>
      </w:hyperlink>
      <w:r w:rsidR="00BD7DDD">
        <w:t xml:space="preserve"> </w:t>
      </w:r>
      <w:r w:rsidR="00A61D64" w:rsidRPr="00D32F7D">
        <w:t>colocando en asunto el tópico:</w:t>
      </w:r>
    </w:p>
    <w:p w14:paraId="4FE1E127" w14:textId="77777777" w:rsidR="00A61D64" w:rsidRPr="00D32F7D" w:rsidRDefault="00A61D64" w:rsidP="00D32F7D">
      <w:pPr>
        <w:pStyle w:val="NormalWeb"/>
        <w:spacing w:before="0" w:beforeAutospacing="0" w:after="0" w:afterAutospacing="0"/>
      </w:pPr>
      <w:r w:rsidRPr="00D32F7D">
        <w:t>1) Biotecnología agrícola, alimentaria y ambiental</w:t>
      </w:r>
    </w:p>
    <w:p w14:paraId="278784D0" w14:textId="77777777" w:rsidR="00A61D64" w:rsidRPr="00D32F7D" w:rsidRDefault="00A61D64" w:rsidP="00D32F7D">
      <w:pPr>
        <w:pStyle w:val="NormalWeb"/>
        <w:spacing w:before="0" w:beforeAutospacing="0" w:after="0" w:afterAutospacing="0"/>
      </w:pPr>
      <w:r w:rsidRPr="00D32F7D">
        <w:t>2) Salud humana y animal</w:t>
      </w:r>
    </w:p>
    <w:p w14:paraId="14FEEBC4" w14:textId="77777777" w:rsidR="00A61D64" w:rsidRPr="00D32F7D" w:rsidRDefault="00A61D64" w:rsidP="00D32F7D">
      <w:pPr>
        <w:pStyle w:val="NormalWeb"/>
        <w:spacing w:before="0" w:beforeAutospacing="0" w:after="0" w:afterAutospacing="0"/>
      </w:pPr>
      <w:r w:rsidRPr="00D32F7D">
        <w:t>3) Bionegocios</w:t>
      </w:r>
    </w:p>
    <w:p w14:paraId="6C086194" w14:textId="12A78DA1" w:rsidR="00A61D64" w:rsidRPr="00D32F7D" w:rsidRDefault="00A61D64" w:rsidP="00D32F7D">
      <w:pPr>
        <w:pStyle w:val="NormalWeb"/>
        <w:spacing w:before="0" w:beforeAutospacing="0" w:after="0" w:afterAutospacing="0"/>
      </w:pPr>
      <w:r w:rsidRPr="00D32F7D">
        <w:t>4) Tecnología aplicada</w:t>
      </w:r>
    </w:p>
    <w:p w14:paraId="0100C644" w14:textId="77777777" w:rsidR="006F3E22" w:rsidRPr="00D32F7D" w:rsidRDefault="006F3E22" w:rsidP="00D32F7D">
      <w:pPr>
        <w:pStyle w:val="NormalWeb"/>
        <w:spacing w:before="0" w:beforeAutospacing="0" w:after="0" w:afterAutospacing="0"/>
        <w:rPr>
          <w:i/>
        </w:rPr>
      </w:pPr>
    </w:p>
    <w:p w14:paraId="061EF79A" w14:textId="77777777" w:rsidR="00A61D64" w:rsidRPr="00D32F7D" w:rsidRDefault="00A61D64" w:rsidP="00D32F7D">
      <w:pPr>
        <w:jc w:val="both"/>
        <w:rPr>
          <w:rFonts w:ascii="Times New Roman" w:hAnsi="Times New Roman" w:cs="Times New Roman"/>
          <w:lang w:val="es-MX"/>
        </w:rPr>
      </w:pPr>
      <w:r w:rsidRPr="00D32F7D">
        <w:rPr>
          <w:rFonts w:ascii="Times New Roman" w:hAnsi="Times New Roman" w:cs="Times New Roman"/>
          <w:b/>
          <w:lang w:val="es-MX"/>
        </w:rPr>
        <w:t>Nota:</w:t>
      </w:r>
      <w:r w:rsidRPr="00D32F7D">
        <w:rPr>
          <w:rFonts w:ascii="Times New Roman" w:hAnsi="Times New Roman" w:cs="Times New Roman"/>
          <w:lang w:val="es-MX"/>
        </w:rPr>
        <w:t xml:space="preserve"> En la siguiente página se muestra un ejemplo de resumen</w:t>
      </w:r>
    </w:p>
    <w:p w14:paraId="15C2C49F" w14:textId="77777777" w:rsidR="006F3E22" w:rsidRPr="00D32F7D" w:rsidRDefault="006F3E22" w:rsidP="00D32F7D">
      <w:pPr>
        <w:pStyle w:val="NormalWeb"/>
        <w:spacing w:before="0" w:beforeAutospacing="0" w:after="0" w:afterAutospacing="0"/>
        <w:rPr>
          <w:i/>
        </w:rPr>
      </w:pPr>
    </w:p>
    <w:p w14:paraId="6BFDB7CA" w14:textId="77777777" w:rsidR="006F3E22" w:rsidRPr="00D32F7D" w:rsidRDefault="006F3E22" w:rsidP="00A50172">
      <w:pPr>
        <w:pStyle w:val="NormalWeb"/>
        <w:rPr>
          <w:i/>
        </w:rPr>
      </w:pPr>
    </w:p>
    <w:p w14:paraId="7F80B647" w14:textId="77777777" w:rsidR="006F3E22" w:rsidRPr="00D32F7D" w:rsidRDefault="006F3E22" w:rsidP="00A50172">
      <w:pPr>
        <w:pStyle w:val="NormalWeb"/>
        <w:rPr>
          <w:rFonts w:ascii="Times" w:hAnsi="Times" w:cs="Arial"/>
          <w:i/>
        </w:rPr>
      </w:pPr>
    </w:p>
    <w:p w14:paraId="14A03420" w14:textId="77777777" w:rsidR="006F3E22" w:rsidRPr="00D32F7D" w:rsidRDefault="006F3E22" w:rsidP="00A50172">
      <w:pPr>
        <w:pStyle w:val="NormalWeb"/>
        <w:rPr>
          <w:rFonts w:ascii="Times" w:hAnsi="Times" w:cs="Arial"/>
          <w:i/>
        </w:rPr>
      </w:pPr>
    </w:p>
    <w:p w14:paraId="60FC7A7A" w14:textId="77777777" w:rsidR="006F3E22" w:rsidRPr="00D32F7D" w:rsidRDefault="006F3E22" w:rsidP="00A50172">
      <w:pPr>
        <w:pStyle w:val="NormalWeb"/>
        <w:rPr>
          <w:rFonts w:ascii="Times" w:hAnsi="Times" w:cs="Arial"/>
          <w:i/>
        </w:rPr>
      </w:pPr>
    </w:p>
    <w:p w14:paraId="1BD4B1CC" w14:textId="77777777" w:rsidR="006F3E22" w:rsidRPr="00D32F7D" w:rsidRDefault="006F3E22" w:rsidP="00A50172">
      <w:pPr>
        <w:pStyle w:val="NormalWeb"/>
        <w:rPr>
          <w:rFonts w:ascii="Times" w:hAnsi="Times" w:cs="Arial"/>
          <w:i/>
        </w:rPr>
      </w:pPr>
    </w:p>
    <w:p w14:paraId="449E7D96" w14:textId="77777777" w:rsidR="00D32F7D" w:rsidRDefault="00D32F7D" w:rsidP="00A50172">
      <w:pPr>
        <w:pStyle w:val="NormalWeb"/>
        <w:rPr>
          <w:i/>
        </w:rPr>
      </w:pPr>
    </w:p>
    <w:p w14:paraId="0F44BA90" w14:textId="77777777" w:rsidR="00D32F7D" w:rsidRDefault="00D32F7D" w:rsidP="00A50172">
      <w:pPr>
        <w:pStyle w:val="NormalWeb"/>
        <w:rPr>
          <w:i/>
        </w:rPr>
      </w:pPr>
    </w:p>
    <w:p w14:paraId="245D647A" w14:textId="1C11ED61" w:rsidR="00D32F7D" w:rsidRPr="00D32F7D" w:rsidRDefault="006F3E22" w:rsidP="00A50172">
      <w:pPr>
        <w:pStyle w:val="NormalWeb"/>
        <w:rPr>
          <w:i/>
        </w:rPr>
      </w:pPr>
      <w:r w:rsidRPr="00D32F7D">
        <w:rPr>
          <w:i/>
        </w:rPr>
        <w:t>Contacto</w:t>
      </w:r>
      <w:r w:rsidR="00A50172" w:rsidRPr="00D32F7D">
        <w:rPr>
          <w:i/>
        </w:rPr>
        <w:t xml:space="preserve">: </w:t>
      </w:r>
      <w:r w:rsidRPr="00D32F7D">
        <w:rPr>
          <w:i/>
        </w:rPr>
        <w:t xml:space="preserve">Autor de </w:t>
      </w:r>
      <w:r w:rsidR="00EC3840">
        <w:rPr>
          <w:i/>
        </w:rPr>
        <w:t>correspondencia</w:t>
      </w:r>
      <w:r w:rsidRPr="00D32F7D">
        <w:rPr>
          <w:i/>
        </w:rPr>
        <w:t>, afiliación, dirección, teléfono, E-mail</w:t>
      </w:r>
      <w:r w:rsidR="00D32F7D" w:rsidRPr="00D32F7D">
        <w:rPr>
          <w:i/>
        </w:rPr>
        <w:t xml:space="preserve"> </w:t>
      </w:r>
      <w:bookmarkStart w:id="0" w:name="_GoBack"/>
      <w:bookmarkEnd w:id="0"/>
      <w:r w:rsidR="00D32F7D" w:rsidRPr="00D32F7D">
        <w:rPr>
          <w:i/>
        </w:rPr>
        <w:t>(Times New Roman 12p)</w:t>
      </w:r>
    </w:p>
    <w:p w14:paraId="5769BA45" w14:textId="5D66E4AA" w:rsidR="00A61D64" w:rsidRPr="00D32F7D" w:rsidRDefault="00A61D64" w:rsidP="00A61D64">
      <w:pPr>
        <w:pStyle w:val="NormalWeb"/>
        <w:rPr>
          <w:caps/>
          <w:sz w:val="20"/>
          <w:szCs w:val="20"/>
        </w:rPr>
      </w:pPr>
      <w:r w:rsidRPr="00D32F7D">
        <w:rPr>
          <w:sz w:val="20"/>
          <w:szCs w:val="20"/>
        </w:rPr>
        <w:lastRenderedPageBreak/>
        <w:t>Biotecnología agrícola, alimentaria y ambiental</w:t>
      </w:r>
    </w:p>
    <w:p w14:paraId="344EA9CA" w14:textId="77777777" w:rsidR="00E26FBE" w:rsidRPr="007E4129" w:rsidRDefault="00E26FBE" w:rsidP="00E26FBE">
      <w:pPr>
        <w:pStyle w:val="NormalWeb"/>
        <w:jc w:val="center"/>
        <w:rPr>
          <w:b/>
          <w:caps/>
        </w:rPr>
      </w:pPr>
      <w:r w:rsidRPr="007E4129">
        <w:rPr>
          <w:b/>
        </w:rPr>
        <w:t>Extractos de Agrito (</w:t>
      </w:r>
      <w:r w:rsidRPr="007E4129">
        <w:rPr>
          <w:b/>
          <w:i/>
        </w:rPr>
        <w:t>Rhus microphylla</w:t>
      </w:r>
      <w:r w:rsidRPr="007E4129">
        <w:rPr>
          <w:b/>
        </w:rPr>
        <w:t xml:space="preserve">) para el control de </w:t>
      </w:r>
      <w:r>
        <w:rPr>
          <w:b/>
          <w:i/>
        </w:rPr>
        <w:t>Corynespora cassiicola</w:t>
      </w:r>
    </w:p>
    <w:p w14:paraId="48D47011" w14:textId="77777777" w:rsidR="00E26FBE" w:rsidRPr="00EC3840" w:rsidRDefault="00E26FBE" w:rsidP="00E26FBE">
      <w:pPr>
        <w:pStyle w:val="NormalWeb"/>
        <w:jc w:val="center"/>
      </w:pPr>
      <w:r w:rsidRPr="007E4129">
        <w:rPr>
          <w:u w:val="single"/>
        </w:rPr>
        <w:t>Rivera-Solís, L.L.</w:t>
      </w:r>
      <w:r w:rsidRPr="007E4129">
        <w:rPr>
          <w:u w:val="single"/>
          <w:vertAlign w:val="superscript"/>
        </w:rPr>
        <w:t>1</w:t>
      </w:r>
      <w:r w:rsidRPr="007E4129">
        <w:t>, Flores-López, M.L.</w:t>
      </w:r>
      <w:r w:rsidRPr="007E4129">
        <w:rPr>
          <w:vertAlign w:val="superscript"/>
        </w:rPr>
        <w:t>2</w:t>
      </w:r>
    </w:p>
    <w:p w14:paraId="18DC132C" w14:textId="77777777" w:rsidR="00E26FBE" w:rsidRPr="007E4129" w:rsidRDefault="00E26FBE" w:rsidP="00E26FBE">
      <w:pPr>
        <w:pStyle w:val="NormalWeb"/>
        <w:spacing w:before="0" w:beforeAutospacing="0" w:after="0" w:afterAutospacing="0"/>
        <w:jc w:val="center"/>
      </w:pPr>
      <w:r w:rsidRPr="007E4129">
        <w:rPr>
          <w:vertAlign w:val="superscript"/>
        </w:rPr>
        <w:t>1</w:t>
      </w:r>
      <w:r w:rsidRPr="007E4129">
        <w:t>Universidad Autónoma Agraria Antonio Narro, Buenavista, Saltillo, Coahuila, México</w:t>
      </w:r>
    </w:p>
    <w:p w14:paraId="4DD82E0A" w14:textId="77777777" w:rsidR="00E26FBE" w:rsidRPr="007E4129" w:rsidRDefault="00E26FBE" w:rsidP="00E26FBE">
      <w:pPr>
        <w:pStyle w:val="NormalWeb"/>
        <w:spacing w:before="0" w:beforeAutospacing="0" w:after="0" w:afterAutospacing="0"/>
        <w:jc w:val="center"/>
      </w:pPr>
      <w:r w:rsidRPr="007E4129">
        <w:rPr>
          <w:vertAlign w:val="superscript"/>
        </w:rPr>
        <w:t>2</w:t>
      </w:r>
      <w:r w:rsidRPr="007E4129">
        <w:t>Universidad Interserrana del Estado de Puebla, Ahuacatlán, Puebla, México</w:t>
      </w:r>
    </w:p>
    <w:p w14:paraId="796B122B" w14:textId="77777777" w:rsidR="00E26FBE" w:rsidRPr="007E4129" w:rsidRDefault="00E26FBE" w:rsidP="00E26FBE">
      <w:pPr>
        <w:pStyle w:val="NormalWeb"/>
        <w:spacing w:before="0" w:beforeAutospacing="0" w:after="0" w:afterAutospacing="0"/>
        <w:jc w:val="center"/>
      </w:pPr>
    </w:p>
    <w:p w14:paraId="1BA4E1FA" w14:textId="77777777" w:rsidR="00E26FBE" w:rsidRPr="007E4129" w:rsidRDefault="00E26FBE" w:rsidP="00E26FBE">
      <w:pPr>
        <w:tabs>
          <w:tab w:val="left" w:pos="1843"/>
        </w:tabs>
        <w:jc w:val="both"/>
        <w:rPr>
          <w:rFonts w:ascii="Times New Roman" w:hAnsi="Times New Roman" w:cs="Times New Roman"/>
          <w:lang w:val="es-MX"/>
        </w:rPr>
      </w:pPr>
      <w:r w:rsidRPr="007E4129">
        <w:rPr>
          <w:rFonts w:ascii="Times New Roman" w:hAnsi="Times New Roman" w:cs="Times New Roman"/>
          <w:lang w:val="es-MX"/>
        </w:rPr>
        <w:t xml:space="preserve">Las grandes pérdidas en cultivos son producidas principalmente por el ataque de hongos. </w:t>
      </w:r>
      <w:r>
        <w:rPr>
          <w:rFonts w:ascii="Times New Roman" w:hAnsi="Times New Roman" w:cs="Times New Roman"/>
          <w:i/>
          <w:lang w:val="es-MX"/>
        </w:rPr>
        <w:t>Corynespora cassiicola</w:t>
      </w:r>
      <w:r w:rsidRPr="007E4129">
        <w:rPr>
          <w:rFonts w:ascii="Times New Roman" w:hAnsi="Times New Roman" w:cs="Times New Roman"/>
          <w:lang w:val="es-MX"/>
        </w:rPr>
        <w:t xml:space="preserve"> (</w:t>
      </w:r>
      <w:r>
        <w:rPr>
          <w:rFonts w:ascii="Times New Roman" w:hAnsi="Times New Roman" w:cs="Times New Roman"/>
          <w:i/>
          <w:lang w:val="es-MX"/>
        </w:rPr>
        <w:t>Cc</w:t>
      </w:r>
      <w:r w:rsidRPr="007E4129">
        <w:rPr>
          <w:rFonts w:ascii="Times New Roman" w:hAnsi="Times New Roman" w:cs="Times New Roman"/>
          <w:lang w:val="es-MX"/>
        </w:rPr>
        <w:t xml:space="preserve">) es uno de los más devastadores patógenos que infectan diversos cultivos (p. ej. </w:t>
      </w:r>
      <w:r>
        <w:rPr>
          <w:rFonts w:ascii="Times New Roman" w:hAnsi="Times New Roman" w:cs="Times New Roman"/>
          <w:lang w:val="es-MX"/>
        </w:rPr>
        <w:t>pepino</w:t>
      </w:r>
      <w:r w:rsidRPr="007E4129">
        <w:rPr>
          <w:rFonts w:ascii="Times New Roman" w:hAnsi="Times New Roman" w:cs="Times New Roman"/>
          <w:lang w:val="es-MX"/>
        </w:rPr>
        <w:t>). La agricultura convencional utiliza pesticidas químicos para su control; sin embargo, los cultivos generan resistencia, además de los impactos negativos a la salud y medioambiente. El uso de extractos de plantas ha emergido como una alternativa natural dentro del marco de la agricultura orgánica. En ese contexto, las propiedades de agrito (</w:t>
      </w:r>
      <w:r w:rsidRPr="007E4129">
        <w:rPr>
          <w:rFonts w:ascii="Times New Roman" w:hAnsi="Times New Roman" w:cs="Times New Roman"/>
          <w:i/>
          <w:lang w:val="es-MX"/>
        </w:rPr>
        <w:t>Rhus microphylla-Rm</w:t>
      </w:r>
      <w:r w:rsidRPr="007E4129">
        <w:rPr>
          <w:rFonts w:ascii="Times New Roman" w:hAnsi="Times New Roman" w:cs="Times New Roman"/>
          <w:lang w:val="es-MX"/>
        </w:rPr>
        <w:t xml:space="preserve">), una planta utilizada en la medicina tradicional en México, no han sido estudiadas. Por lo tanto, los objetivos del presente trabajo fueron: evaluar el potencial antifúngico </w:t>
      </w:r>
      <w:r w:rsidRPr="007E4129">
        <w:rPr>
          <w:rFonts w:ascii="Times New Roman" w:hAnsi="Times New Roman" w:cs="Times New Roman"/>
          <w:i/>
          <w:lang w:val="es-MX"/>
        </w:rPr>
        <w:t>in vitro</w:t>
      </w:r>
      <w:r w:rsidRPr="007E4129">
        <w:rPr>
          <w:rFonts w:ascii="Times New Roman" w:hAnsi="Times New Roman" w:cs="Times New Roman"/>
          <w:lang w:val="es-MX"/>
        </w:rPr>
        <w:t xml:space="preserve"> del extracto etanólico (EE) e hidro-alcohólico (EH) de frutos de </w:t>
      </w:r>
      <w:r w:rsidRPr="007E4129">
        <w:rPr>
          <w:rFonts w:ascii="Times New Roman" w:hAnsi="Times New Roman" w:cs="Times New Roman"/>
          <w:i/>
          <w:lang w:val="es-MX"/>
        </w:rPr>
        <w:t>Rm</w:t>
      </w:r>
      <w:r w:rsidRPr="007E4129">
        <w:rPr>
          <w:rFonts w:ascii="Times New Roman" w:hAnsi="Times New Roman" w:cs="Times New Roman"/>
          <w:lang w:val="es-MX"/>
        </w:rPr>
        <w:t xml:space="preserve"> sobre </w:t>
      </w:r>
      <w:r>
        <w:rPr>
          <w:rFonts w:ascii="Times New Roman" w:hAnsi="Times New Roman" w:cs="Times New Roman"/>
          <w:i/>
          <w:lang w:val="es-MX"/>
        </w:rPr>
        <w:t>Cc</w:t>
      </w:r>
      <w:r w:rsidRPr="007E4129">
        <w:rPr>
          <w:rFonts w:ascii="Times New Roman" w:hAnsi="Times New Roman" w:cs="Times New Roman"/>
          <w:lang w:val="es-MX"/>
        </w:rPr>
        <w:t>; y caracterizar los extractos en términos de contenido de fenoles totales (CFT) por los métodos de Folin-Ciocalteu y cromatografía líquida de ultra alta resolución, y actividad antioxidante expresada como la concentración requerida para obtener el 50% de inhibición (</w:t>
      </w:r>
      <w:r w:rsidRPr="007E4129">
        <w:rPr>
          <w:rFonts w:ascii="Times New Roman" w:hAnsi="Times New Roman" w:cs="Times New Roman"/>
          <w:i/>
          <w:lang w:val="es-MX"/>
        </w:rPr>
        <w:t>CI</w:t>
      </w:r>
      <w:r w:rsidRPr="007E4129">
        <w:rPr>
          <w:rFonts w:ascii="Times New Roman" w:hAnsi="Times New Roman" w:cs="Times New Roman"/>
          <w:i/>
          <w:vertAlign w:val="subscript"/>
          <w:lang w:val="es-MX"/>
        </w:rPr>
        <w:t>50</w:t>
      </w:r>
      <w:r w:rsidRPr="007E4129">
        <w:rPr>
          <w:rFonts w:ascii="Times New Roman" w:hAnsi="Times New Roman" w:cs="Times New Roman"/>
          <w:lang w:val="es-MX"/>
        </w:rPr>
        <w:t>) del radical DPPH. El análisis de varianza indicó diferencias significativas entre extractos. El EE presentó mayor (</w:t>
      </w:r>
      <w:r w:rsidRPr="007E4129">
        <w:rPr>
          <w:rFonts w:ascii="Times New Roman" w:hAnsi="Times New Roman" w:cs="Times New Roman"/>
          <w:i/>
          <w:lang w:val="es-MX"/>
        </w:rPr>
        <w:t>p</w:t>
      </w:r>
      <w:r w:rsidRPr="007E4129">
        <w:rPr>
          <w:rFonts w:ascii="Times New Roman" w:hAnsi="Times New Roman" w:cs="Times New Roman"/>
          <w:lang w:val="es-MX"/>
        </w:rPr>
        <w:t xml:space="preserve">&lt;0.05) CFT y mejor potencial antioxidante (201.6 mg ácido gálico (AG)/g extracto y 0.1 mg/mL, respectivamente) en comparación con el EH (151.0 mg AG/g extracto y 0.2 mg/mL). En ambos extractos se detectaron AG y la mezcla ácido p-cumárico + epicatequina como compuestos mayoritarios, variando su concentración </w:t>
      </w:r>
      <w:r>
        <w:rPr>
          <w:rFonts w:ascii="Times New Roman" w:hAnsi="Times New Roman" w:cs="Times New Roman"/>
          <w:lang w:val="es-MX"/>
        </w:rPr>
        <w:t>(</w:t>
      </w:r>
      <w:r w:rsidRPr="00205432">
        <w:rPr>
          <w:rFonts w:ascii="Times New Roman" w:hAnsi="Times New Roman" w:cs="Times New Roman"/>
          <w:i/>
          <w:lang w:val="es-MX"/>
        </w:rPr>
        <w:t>p</w:t>
      </w:r>
      <w:r>
        <w:rPr>
          <w:rFonts w:ascii="Times New Roman" w:hAnsi="Times New Roman" w:cs="Times New Roman"/>
          <w:lang w:val="es-MX"/>
        </w:rPr>
        <w:t xml:space="preserve">&lt;0.05) </w:t>
      </w:r>
      <w:r w:rsidRPr="007E4129">
        <w:rPr>
          <w:rFonts w:ascii="Times New Roman" w:hAnsi="Times New Roman" w:cs="Times New Roman"/>
          <w:lang w:val="es-MX"/>
        </w:rPr>
        <w:t xml:space="preserve">en función del solvente utilizado (321.9 y 42.2 mg/L, y 98.6 y 78.2 mg/L, para EE y HA, respectivamente). Estos resultados soportaron el comportamiento antifúngico de los extractos, ya que el EE permitió una inhibición del 100% del crecimiento de </w:t>
      </w:r>
      <w:r>
        <w:rPr>
          <w:rFonts w:ascii="Times New Roman" w:hAnsi="Times New Roman" w:cs="Times New Roman"/>
          <w:i/>
          <w:lang w:val="es-MX"/>
        </w:rPr>
        <w:t>Cc</w:t>
      </w:r>
      <w:r w:rsidRPr="007E4129">
        <w:rPr>
          <w:rFonts w:ascii="Times New Roman" w:hAnsi="Times New Roman" w:cs="Times New Roman"/>
          <w:lang w:val="es-MX"/>
        </w:rPr>
        <w:t xml:space="preserve"> a 2500 mg/L, mientras que el HA inhibió el 60% a esa misma concentración. Los EE y HA de frutos de </w:t>
      </w:r>
      <w:r w:rsidRPr="007E4129">
        <w:rPr>
          <w:rFonts w:ascii="Times New Roman" w:hAnsi="Times New Roman" w:cs="Times New Roman"/>
          <w:i/>
          <w:lang w:val="es-MX"/>
        </w:rPr>
        <w:t>Rm</w:t>
      </w:r>
      <w:r w:rsidRPr="007E4129">
        <w:rPr>
          <w:rFonts w:ascii="Times New Roman" w:hAnsi="Times New Roman" w:cs="Times New Roman"/>
          <w:lang w:val="es-MX"/>
        </w:rPr>
        <w:t xml:space="preserve"> son prometedores como una alternativa natural para el control de hongos fitopatógenos en cultivos de importancia comercial. </w:t>
      </w:r>
    </w:p>
    <w:p w14:paraId="1F7DEC18" w14:textId="77777777" w:rsidR="00E26FBE" w:rsidRPr="007E4129" w:rsidRDefault="00E26FBE" w:rsidP="00E26FBE">
      <w:pPr>
        <w:jc w:val="both"/>
        <w:rPr>
          <w:rFonts w:ascii="Times New Roman" w:hAnsi="Times New Roman" w:cs="Times New Roman"/>
          <w:lang w:val="es-MX"/>
        </w:rPr>
      </w:pPr>
    </w:p>
    <w:p w14:paraId="3CD71801" w14:textId="77777777" w:rsidR="00E26FBE" w:rsidRPr="00301AA2" w:rsidRDefault="00E26FBE" w:rsidP="00E26FBE">
      <w:pPr>
        <w:jc w:val="both"/>
        <w:rPr>
          <w:rFonts w:ascii="Times New Roman" w:hAnsi="Times New Roman" w:cs="Times New Roman"/>
          <w:lang w:val="es-MX"/>
        </w:rPr>
      </w:pPr>
      <w:r w:rsidRPr="007E4129">
        <w:rPr>
          <w:rFonts w:ascii="Times New Roman" w:hAnsi="Times New Roman" w:cs="Times New Roman"/>
          <w:i/>
          <w:lang w:val="es-MX"/>
        </w:rPr>
        <w:t>Palabras clave: Rhus microphylla</w:t>
      </w:r>
      <w:r w:rsidRPr="007E4129">
        <w:rPr>
          <w:rFonts w:ascii="Times New Roman" w:hAnsi="Times New Roman" w:cs="Times New Roman"/>
          <w:lang w:val="es-MX"/>
        </w:rPr>
        <w:t>;</w:t>
      </w:r>
      <w:r w:rsidRPr="007E4129">
        <w:rPr>
          <w:rFonts w:ascii="Times New Roman" w:hAnsi="Times New Roman" w:cs="Times New Roman"/>
          <w:i/>
          <w:lang w:val="es-MX"/>
        </w:rPr>
        <w:t xml:space="preserve"> </w:t>
      </w:r>
      <w:r>
        <w:rPr>
          <w:rFonts w:ascii="Times New Roman" w:hAnsi="Times New Roman" w:cs="Times New Roman"/>
          <w:i/>
          <w:lang w:val="es-MX"/>
        </w:rPr>
        <w:t>Corynespora cassiicola</w:t>
      </w:r>
      <w:r w:rsidRPr="007E4129">
        <w:rPr>
          <w:rFonts w:ascii="Times New Roman" w:hAnsi="Times New Roman" w:cs="Times New Roman"/>
          <w:lang w:val="es-MX"/>
        </w:rPr>
        <w:t>; compuestos fenólicos; actividad antifúngica; potencial antioxidante</w:t>
      </w:r>
    </w:p>
    <w:p w14:paraId="6CFD7C4C" w14:textId="77777777" w:rsidR="00A61D64" w:rsidRPr="00D32F7D" w:rsidRDefault="00A61D64" w:rsidP="00A61D64">
      <w:pPr>
        <w:pStyle w:val="NormalWeb"/>
        <w:rPr>
          <w:i/>
        </w:rPr>
      </w:pPr>
    </w:p>
    <w:p w14:paraId="7BD6A1D6" w14:textId="77777777" w:rsidR="00A61D64" w:rsidRPr="00D32F7D" w:rsidRDefault="00A61D64" w:rsidP="00A61D64">
      <w:pPr>
        <w:pStyle w:val="NormalWeb"/>
        <w:rPr>
          <w:i/>
        </w:rPr>
      </w:pPr>
    </w:p>
    <w:p w14:paraId="5287CFD5" w14:textId="77777777" w:rsidR="00804907" w:rsidRDefault="00804907" w:rsidP="00A61D64">
      <w:pPr>
        <w:pStyle w:val="NormalWeb"/>
        <w:rPr>
          <w:i/>
        </w:rPr>
      </w:pPr>
    </w:p>
    <w:p w14:paraId="3F3CF239" w14:textId="77777777" w:rsidR="00804907" w:rsidRDefault="00804907" w:rsidP="00A61D64">
      <w:pPr>
        <w:pStyle w:val="NormalWeb"/>
        <w:rPr>
          <w:i/>
        </w:rPr>
      </w:pPr>
    </w:p>
    <w:p w14:paraId="2025585D" w14:textId="77777777" w:rsidR="00804907" w:rsidRPr="00D32F7D" w:rsidRDefault="00804907" w:rsidP="00A61D64">
      <w:pPr>
        <w:pStyle w:val="NormalWeb"/>
        <w:rPr>
          <w:i/>
        </w:rPr>
      </w:pPr>
    </w:p>
    <w:p w14:paraId="68106118" w14:textId="2C3F4A9D" w:rsidR="00A61D64" w:rsidRPr="00A21B44" w:rsidRDefault="00A61D64" w:rsidP="00A21B44">
      <w:pPr>
        <w:pStyle w:val="NormalWeb"/>
        <w:jc w:val="both"/>
        <w:rPr>
          <w:i/>
        </w:rPr>
      </w:pPr>
      <w:r w:rsidRPr="00D32F7D">
        <w:rPr>
          <w:i/>
        </w:rPr>
        <w:t xml:space="preserve">Contacto: </w:t>
      </w:r>
      <w:r w:rsidR="00A21B44">
        <w:rPr>
          <w:i/>
        </w:rPr>
        <w:t>Rivera-Solís, L.L.</w:t>
      </w:r>
      <w:r w:rsidR="00A21B44" w:rsidRPr="00A21B44">
        <w:rPr>
          <w:i/>
        </w:rPr>
        <w:t xml:space="preserve">, </w:t>
      </w:r>
      <w:r w:rsidR="00A21B44">
        <w:rPr>
          <w:i/>
        </w:rPr>
        <w:t>Dpto. de Ciencia y Tecnología de Alimentos</w:t>
      </w:r>
      <w:r w:rsidR="00A21B44" w:rsidRPr="00A21B44">
        <w:rPr>
          <w:i/>
        </w:rPr>
        <w:t xml:space="preserve">, Universidad Autónoma Agraria Antonio Narro, Buenavista, Saltillo, Coahuila 25315. Tel: +52 844 411 02 12; Fax: +52 844 411 02 11. E-mail: </w:t>
      </w:r>
      <w:r w:rsidR="00A21B44">
        <w:rPr>
          <w:i/>
        </w:rPr>
        <w:t>riverasolis</w:t>
      </w:r>
      <w:r w:rsidR="00A21B44" w:rsidRPr="00A21B44">
        <w:rPr>
          <w:i/>
        </w:rPr>
        <w:t>@uaaan.edu.mx</w:t>
      </w:r>
    </w:p>
    <w:sectPr w:rsidR="00A61D64" w:rsidRPr="00A21B44" w:rsidSect="006F3E22">
      <w:pgSz w:w="12240" w:h="15840"/>
      <w:pgMar w:top="1418" w:right="1134" w:bottom="1418" w:left="1134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72"/>
    <w:rsid w:val="000563F2"/>
    <w:rsid w:val="00060457"/>
    <w:rsid w:val="000769DB"/>
    <w:rsid w:val="000C7358"/>
    <w:rsid w:val="00197455"/>
    <w:rsid w:val="00225C0E"/>
    <w:rsid w:val="00245F64"/>
    <w:rsid w:val="00297CE6"/>
    <w:rsid w:val="002A7BCE"/>
    <w:rsid w:val="002E707A"/>
    <w:rsid w:val="00325457"/>
    <w:rsid w:val="00327567"/>
    <w:rsid w:val="0037356A"/>
    <w:rsid w:val="00396192"/>
    <w:rsid w:val="003D60B3"/>
    <w:rsid w:val="003E7186"/>
    <w:rsid w:val="00423081"/>
    <w:rsid w:val="004B1EA2"/>
    <w:rsid w:val="005C1EC2"/>
    <w:rsid w:val="005C55B1"/>
    <w:rsid w:val="006F3E22"/>
    <w:rsid w:val="00700EFD"/>
    <w:rsid w:val="00720913"/>
    <w:rsid w:val="00734B2E"/>
    <w:rsid w:val="00742E8A"/>
    <w:rsid w:val="00796C5E"/>
    <w:rsid w:val="007D35E9"/>
    <w:rsid w:val="007E29C8"/>
    <w:rsid w:val="00804907"/>
    <w:rsid w:val="00870026"/>
    <w:rsid w:val="00883C89"/>
    <w:rsid w:val="009721C0"/>
    <w:rsid w:val="00972DB4"/>
    <w:rsid w:val="00973118"/>
    <w:rsid w:val="009820DB"/>
    <w:rsid w:val="009E24A5"/>
    <w:rsid w:val="00A21B44"/>
    <w:rsid w:val="00A50172"/>
    <w:rsid w:val="00A61D64"/>
    <w:rsid w:val="00AF2005"/>
    <w:rsid w:val="00B64F15"/>
    <w:rsid w:val="00B90C59"/>
    <w:rsid w:val="00BA2231"/>
    <w:rsid w:val="00BD7DDD"/>
    <w:rsid w:val="00C81D88"/>
    <w:rsid w:val="00C911B0"/>
    <w:rsid w:val="00D11052"/>
    <w:rsid w:val="00D247E3"/>
    <w:rsid w:val="00D32F7D"/>
    <w:rsid w:val="00D37AB1"/>
    <w:rsid w:val="00D93E84"/>
    <w:rsid w:val="00E26FBE"/>
    <w:rsid w:val="00E958D7"/>
    <w:rsid w:val="00EC3840"/>
    <w:rsid w:val="00F57E8E"/>
    <w:rsid w:val="00F670FD"/>
    <w:rsid w:val="00FC5341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DC9F1"/>
  <w14:defaultImageDpi w14:val="32767"/>
  <w15:docId w15:val="{58402921-04AE-504F-98D8-5F91F9E2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1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styleId="Hipervnculo">
    <w:name w:val="Hyperlink"/>
    <w:basedOn w:val="Fuentedeprrafopredeter"/>
    <w:uiPriority w:val="99"/>
    <w:unhideWhenUsed/>
    <w:rsid w:val="00BD7D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@uiep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Biocampo S.A. de C.V. 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</dc:creator>
  <cp:keywords/>
  <dc:description/>
  <cp:lastModifiedBy>LFL</cp:lastModifiedBy>
  <cp:revision>3</cp:revision>
  <dcterms:created xsi:type="dcterms:W3CDTF">2020-09-08T19:38:00Z</dcterms:created>
  <dcterms:modified xsi:type="dcterms:W3CDTF">2020-09-23T04:42:00Z</dcterms:modified>
</cp:coreProperties>
</file>